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BB" w:rsidRPr="00DC791E" w:rsidRDefault="000C59BB" w:rsidP="000C59BB">
      <w:pPr>
        <w:jc w:val="right"/>
        <w:rPr>
          <w:sz w:val="28"/>
          <w:szCs w:val="28"/>
        </w:rPr>
      </w:pPr>
      <w:r w:rsidRPr="00DC791E">
        <w:rPr>
          <w:sz w:val="28"/>
          <w:szCs w:val="28"/>
        </w:rPr>
        <w:t>Приложение №2 к приказу № 104</w:t>
      </w:r>
      <w:r w:rsidRPr="000602CD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от 03.09.18г.</w:t>
      </w:r>
      <w:r w:rsidRPr="00DC791E">
        <w:rPr>
          <w:sz w:val="28"/>
          <w:szCs w:val="28"/>
        </w:rPr>
        <w:t xml:space="preserve"> </w:t>
      </w:r>
    </w:p>
    <w:p w:rsidR="000C59BB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center"/>
        <w:rPr>
          <w:b/>
          <w:sz w:val="28"/>
          <w:szCs w:val="28"/>
        </w:rPr>
      </w:pPr>
      <w:r w:rsidRPr="00DC791E">
        <w:rPr>
          <w:b/>
          <w:sz w:val="28"/>
          <w:szCs w:val="28"/>
        </w:rPr>
        <w:t>Правила использования сети интернет в М</w:t>
      </w:r>
      <w:r>
        <w:rPr>
          <w:b/>
          <w:sz w:val="28"/>
          <w:szCs w:val="28"/>
        </w:rPr>
        <w:t>БДОУ</w:t>
      </w:r>
      <w:r w:rsidRPr="00DC791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 «</w:t>
      </w:r>
      <w:proofErr w:type="spellStart"/>
      <w:r>
        <w:rPr>
          <w:b/>
          <w:sz w:val="28"/>
          <w:szCs w:val="28"/>
        </w:rPr>
        <w:t>Лейсан</w:t>
      </w:r>
      <w:proofErr w:type="spellEnd"/>
      <w:r w:rsidRPr="00DC791E">
        <w:rPr>
          <w:b/>
          <w:sz w:val="28"/>
          <w:szCs w:val="28"/>
        </w:rPr>
        <w:t>»</w:t>
      </w:r>
    </w:p>
    <w:p w:rsidR="000C59BB" w:rsidRPr="00DC791E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1.0БЩИЕ ПОЛОЖЕНИЯ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1.1. Использование сети Интернет в М</w:t>
      </w:r>
      <w:r>
        <w:rPr>
          <w:sz w:val="28"/>
          <w:szCs w:val="28"/>
        </w:rPr>
        <w:t>Б</w:t>
      </w:r>
      <w:r w:rsidRPr="00DC791E">
        <w:rPr>
          <w:sz w:val="28"/>
          <w:szCs w:val="28"/>
        </w:rPr>
        <w:t>ДОУ №</w:t>
      </w:r>
      <w:r>
        <w:rPr>
          <w:sz w:val="28"/>
          <w:szCs w:val="28"/>
        </w:rPr>
        <w:t>3</w:t>
      </w:r>
      <w:r w:rsidRPr="00DC791E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Лейсан</w:t>
      </w:r>
      <w:proofErr w:type="spellEnd"/>
      <w:r w:rsidRPr="00DC791E">
        <w:rPr>
          <w:sz w:val="28"/>
          <w:szCs w:val="28"/>
        </w:rPr>
        <w:t>»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</w:t>
      </w:r>
      <w:r>
        <w:rPr>
          <w:sz w:val="28"/>
          <w:szCs w:val="28"/>
        </w:rPr>
        <w:t>равилами работы в сети Интернет.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2.ПРАВА И ОБЯЗАННОСТИ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2.2. Пользователь имеет право: - размещать информацию 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</w:t>
      </w:r>
      <w:proofErr w:type="spellStart"/>
      <w:r w:rsidRPr="00DC791E">
        <w:rPr>
          <w:sz w:val="28"/>
          <w:szCs w:val="28"/>
        </w:rPr>
        <w:t>воспитательно</w:t>
      </w:r>
      <w:proofErr w:type="spellEnd"/>
      <w:r w:rsidRPr="00DC791E">
        <w:rPr>
          <w:sz w:val="28"/>
          <w:szCs w:val="28"/>
        </w:rPr>
        <w:t xml:space="preserve">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2.3. Пользователю запрещается: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ДОУ.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:rsidR="000C59BB" w:rsidRDefault="000C59BB" w:rsidP="000C59BB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3.2. Лица, не соблюдающие настоящие правила работы, лишаются права работы в сети Интернет. </w:t>
      </w:r>
    </w:p>
    <w:p w:rsidR="000C59BB" w:rsidRPr="00DC791E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3.3. При нанесении любого ущерба Пользователь несет материальную ответственность.</w:t>
      </w:r>
    </w:p>
    <w:p w:rsidR="002F0B74" w:rsidRDefault="002F0B74">
      <w:bookmarkStart w:id="0" w:name="_GoBack"/>
      <w:bookmarkEnd w:id="0"/>
    </w:p>
    <w:sectPr w:rsidR="002F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3E"/>
    <w:rsid w:val="000C59BB"/>
    <w:rsid w:val="002F0B74"/>
    <w:rsid w:val="00A7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2</cp:revision>
  <dcterms:created xsi:type="dcterms:W3CDTF">2018-09-21T05:52:00Z</dcterms:created>
  <dcterms:modified xsi:type="dcterms:W3CDTF">2018-09-21T05:52:00Z</dcterms:modified>
</cp:coreProperties>
</file>